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1012"/>
        <w:tblW w:w="0" w:type="auto"/>
        <w:tblLook w:val="04A0" w:firstRow="1" w:lastRow="0" w:firstColumn="1" w:lastColumn="0" w:noHBand="0" w:noVBand="1"/>
      </w:tblPr>
      <w:tblGrid>
        <w:gridCol w:w="6565"/>
        <w:gridCol w:w="2070"/>
        <w:gridCol w:w="2070"/>
        <w:gridCol w:w="2245"/>
      </w:tblGrid>
      <w:tr w:rsidR="00052B8D" w:rsidTr="004C101E">
        <w:tc>
          <w:tcPr>
            <w:tcW w:w="6565" w:type="dxa"/>
          </w:tcPr>
          <w:p w:rsidR="00052B8D" w:rsidRDefault="00052B8D" w:rsidP="00052B8D">
            <w:r>
              <w:t>Expected Disbursements:</w:t>
            </w:r>
          </w:p>
        </w:tc>
        <w:tc>
          <w:tcPr>
            <w:tcW w:w="2070" w:type="dxa"/>
          </w:tcPr>
          <w:p w:rsidR="00052B8D" w:rsidRDefault="00052B8D" w:rsidP="00052B8D">
            <w:pPr>
              <w:jc w:val="center"/>
            </w:pPr>
            <w:r>
              <w:t>1</w:t>
            </w:r>
            <w:r w:rsidRPr="00052B8D">
              <w:rPr>
                <w:vertAlign w:val="superscript"/>
              </w:rPr>
              <w:t>st</w:t>
            </w:r>
            <w:r>
              <w:t xml:space="preserve"> Year</w:t>
            </w:r>
          </w:p>
        </w:tc>
        <w:tc>
          <w:tcPr>
            <w:tcW w:w="2070" w:type="dxa"/>
          </w:tcPr>
          <w:p w:rsidR="00052B8D" w:rsidRDefault="00052B8D" w:rsidP="00052B8D">
            <w:pPr>
              <w:jc w:val="center"/>
            </w:pPr>
            <w:r>
              <w:t>2</w:t>
            </w:r>
            <w:r w:rsidRPr="00052B8D">
              <w:rPr>
                <w:vertAlign w:val="superscript"/>
              </w:rPr>
              <w:t>nd</w:t>
            </w:r>
            <w:r>
              <w:t xml:space="preserve"> Year</w:t>
            </w:r>
          </w:p>
        </w:tc>
        <w:tc>
          <w:tcPr>
            <w:tcW w:w="2245" w:type="dxa"/>
          </w:tcPr>
          <w:p w:rsidR="00052B8D" w:rsidRDefault="00052B8D" w:rsidP="00052B8D">
            <w:pPr>
              <w:jc w:val="center"/>
            </w:pPr>
            <w:r>
              <w:t>3</w:t>
            </w:r>
            <w:r w:rsidRPr="00052B8D">
              <w:rPr>
                <w:vertAlign w:val="superscript"/>
              </w:rPr>
              <w:t>rd</w:t>
            </w:r>
            <w:r>
              <w:t xml:space="preserve"> Year</w:t>
            </w:r>
          </w:p>
        </w:tc>
      </w:tr>
      <w:tr w:rsidR="00052B8D" w:rsidTr="004C101E">
        <w:tc>
          <w:tcPr>
            <w:tcW w:w="6565" w:type="dxa"/>
          </w:tcPr>
          <w:p w:rsidR="00052B8D" w:rsidRDefault="00421CEF" w:rsidP="00052B8D">
            <w:r>
              <w:t>Education and</w:t>
            </w:r>
            <w:r w:rsidR="00052B8D">
              <w:t xml:space="preserve"> Training Programs</w:t>
            </w:r>
          </w:p>
        </w:tc>
        <w:tc>
          <w:tcPr>
            <w:tcW w:w="2070" w:type="dxa"/>
          </w:tcPr>
          <w:p w:rsidR="00052B8D" w:rsidRDefault="003B1A05" w:rsidP="003B1A05">
            <w:pPr>
              <w:jc w:val="right"/>
            </w:pPr>
            <w:r>
              <w:t>$                    590,000</w:t>
            </w:r>
          </w:p>
        </w:tc>
        <w:tc>
          <w:tcPr>
            <w:tcW w:w="2070" w:type="dxa"/>
          </w:tcPr>
          <w:p w:rsidR="00052B8D" w:rsidRDefault="003B1A05" w:rsidP="003B1A05">
            <w:pPr>
              <w:jc w:val="right"/>
            </w:pPr>
            <w:r>
              <w:t>$                 1,715,000</w:t>
            </w:r>
          </w:p>
        </w:tc>
        <w:tc>
          <w:tcPr>
            <w:tcW w:w="2245" w:type="dxa"/>
          </w:tcPr>
          <w:p w:rsidR="00052B8D" w:rsidRDefault="003B1A05" w:rsidP="004C101E">
            <w:r>
              <w:t xml:space="preserve">$           </w:t>
            </w:r>
            <w:r w:rsidR="004C101E">
              <w:t xml:space="preserve">      </w:t>
            </w:r>
            <w:r>
              <w:t xml:space="preserve">   2,965,000               </w:t>
            </w:r>
          </w:p>
        </w:tc>
      </w:tr>
      <w:tr w:rsidR="00052B8D" w:rsidTr="004C101E">
        <w:tc>
          <w:tcPr>
            <w:tcW w:w="6565" w:type="dxa"/>
          </w:tcPr>
          <w:p w:rsidR="00052B8D" w:rsidRDefault="003B1A05" w:rsidP="00052B8D">
            <w:r>
              <w:t>Health Care Facilities and Services</w:t>
            </w:r>
          </w:p>
        </w:tc>
        <w:tc>
          <w:tcPr>
            <w:tcW w:w="2070" w:type="dxa"/>
          </w:tcPr>
          <w:p w:rsidR="00052B8D" w:rsidRDefault="003B1A05" w:rsidP="003B1A05">
            <w:pPr>
              <w:jc w:val="right"/>
            </w:pPr>
            <w:r>
              <w:t>$</w:t>
            </w:r>
            <w:r w:rsidR="00421CEF">
              <w:t xml:space="preserve">                    </w:t>
            </w:r>
            <w:r>
              <w:t>450,000</w:t>
            </w:r>
          </w:p>
        </w:tc>
        <w:tc>
          <w:tcPr>
            <w:tcW w:w="2070" w:type="dxa"/>
          </w:tcPr>
          <w:p w:rsidR="00052B8D" w:rsidRDefault="003B1A05" w:rsidP="003B1A05">
            <w:pPr>
              <w:jc w:val="right"/>
            </w:pPr>
            <w:r>
              <w:t>$</w:t>
            </w:r>
            <w:r w:rsidR="00421CEF">
              <w:t xml:space="preserve">                 1,750</w:t>
            </w:r>
            <w:r>
              <w:t>,000</w:t>
            </w:r>
          </w:p>
        </w:tc>
        <w:tc>
          <w:tcPr>
            <w:tcW w:w="2245" w:type="dxa"/>
          </w:tcPr>
          <w:p w:rsidR="00052B8D" w:rsidRDefault="00421CEF" w:rsidP="004C101E">
            <w:r>
              <w:t xml:space="preserve">$           </w:t>
            </w:r>
            <w:r w:rsidR="004C101E">
              <w:t xml:space="preserve"> </w:t>
            </w:r>
            <w:r>
              <w:t xml:space="preserve">     </w:t>
            </w:r>
            <w:r w:rsidR="004C101E">
              <w:t xml:space="preserve"> </w:t>
            </w:r>
            <w:r>
              <w:t xml:space="preserve">  3,875,000</w:t>
            </w:r>
          </w:p>
        </w:tc>
      </w:tr>
      <w:tr w:rsidR="00052B8D" w:rsidTr="004C101E">
        <w:tc>
          <w:tcPr>
            <w:tcW w:w="6565" w:type="dxa"/>
          </w:tcPr>
          <w:p w:rsidR="00052B8D" w:rsidRDefault="00421CEF" w:rsidP="00052B8D">
            <w:r>
              <w:t>Roads and Communications</w:t>
            </w:r>
          </w:p>
        </w:tc>
        <w:tc>
          <w:tcPr>
            <w:tcW w:w="2070" w:type="dxa"/>
          </w:tcPr>
          <w:p w:rsidR="00052B8D" w:rsidRDefault="00C05411" w:rsidP="003B1A05">
            <w:pPr>
              <w:jc w:val="right"/>
            </w:pPr>
            <w:r>
              <w:t>$            200,000,000</w:t>
            </w:r>
          </w:p>
        </w:tc>
        <w:tc>
          <w:tcPr>
            <w:tcW w:w="2070" w:type="dxa"/>
          </w:tcPr>
          <w:p w:rsidR="00052B8D" w:rsidRDefault="00C05411" w:rsidP="003B1A05">
            <w:pPr>
              <w:jc w:val="right"/>
            </w:pPr>
            <w:r>
              <w:t>$            295,000,000</w:t>
            </w:r>
          </w:p>
        </w:tc>
        <w:tc>
          <w:tcPr>
            <w:tcW w:w="2245" w:type="dxa"/>
          </w:tcPr>
          <w:p w:rsidR="00052B8D" w:rsidRDefault="00C05411" w:rsidP="004C101E">
            <w:r>
              <w:t xml:space="preserve">$         </w:t>
            </w:r>
            <w:r w:rsidR="004C101E">
              <w:t xml:space="preserve"> </w:t>
            </w:r>
            <w:r>
              <w:t xml:space="preserve">  </w:t>
            </w:r>
            <w:r w:rsidR="004C101E">
              <w:t xml:space="preserve">  </w:t>
            </w:r>
            <w:r>
              <w:t xml:space="preserve">  640,000,000</w:t>
            </w:r>
          </w:p>
        </w:tc>
      </w:tr>
      <w:tr w:rsidR="00052B8D" w:rsidTr="004C101E">
        <w:tc>
          <w:tcPr>
            <w:tcW w:w="6565" w:type="dxa"/>
          </w:tcPr>
          <w:p w:rsidR="00052B8D" w:rsidRDefault="00421CEF" w:rsidP="00052B8D">
            <w:r>
              <w:t>Railways and Transportation</w:t>
            </w:r>
          </w:p>
        </w:tc>
        <w:tc>
          <w:tcPr>
            <w:tcW w:w="2070" w:type="dxa"/>
          </w:tcPr>
          <w:p w:rsidR="00052B8D" w:rsidRDefault="00F83B4B" w:rsidP="003B1A05">
            <w:pPr>
              <w:jc w:val="right"/>
            </w:pPr>
            <w:r>
              <w:t>$            150,000,000</w:t>
            </w:r>
          </w:p>
        </w:tc>
        <w:tc>
          <w:tcPr>
            <w:tcW w:w="2070" w:type="dxa"/>
          </w:tcPr>
          <w:p w:rsidR="00052B8D" w:rsidRDefault="00F83B4B" w:rsidP="003B1A05">
            <w:pPr>
              <w:jc w:val="right"/>
            </w:pPr>
            <w:r>
              <w:t>$            295,000,000</w:t>
            </w:r>
          </w:p>
        </w:tc>
        <w:tc>
          <w:tcPr>
            <w:tcW w:w="2245" w:type="dxa"/>
          </w:tcPr>
          <w:p w:rsidR="00052B8D" w:rsidRDefault="00F83B4B" w:rsidP="004C101E">
            <w:r>
              <w:t xml:space="preserve">$        </w:t>
            </w:r>
            <w:r w:rsidR="004C101E">
              <w:t xml:space="preserve"> </w:t>
            </w:r>
            <w:r>
              <w:t xml:space="preserve">  </w:t>
            </w:r>
            <w:r w:rsidR="004C101E">
              <w:t xml:space="preserve">  </w:t>
            </w:r>
            <w:r>
              <w:t xml:space="preserve">   415,000,000</w:t>
            </w:r>
          </w:p>
        </w:tc>
      </w:tr>
      <w:tr w:rsidR="00052B8D" w:rsidTr="004C101E">
        <w:tc>
          <w:tcPr>
            <w:tcW w:w="6565" w:type="dxa"/>
          </w:tcPr>
          <w:p w:rsidR="00052B8D" w:rsidRDefault="00241356" w:rsidP="00052B8D">
            <w:r>
              <w:t xml:space="preserve">Mining and Minerals </w:t>
            </w:r>
            <w:r w:rsidR="00421CEF">
              <w:t>Industries</w:t>
            </w:r>
          </w:p>
        </w:tc>
        <w:tc>
          <w:tcPr>
            <w:tcW w:w="2070" w:type="dxa"/>
          </w:tcPr>
          <w:p w:rsidR="00052B8D" w:rsidRDefault="00F83B4B" w:rsidP="003B1A05">
            <w:pPr>
              <w:jc w:val="right"/>
            </w:pPr>
            <w:r>
              <w:t>$            625,000,000</w:t>
            </w:r>
          </w:p>
        </w:tc>
        <w:tc>
          <w:tcPr>
            <w:tcW w:w="2070" w:type="dxa"/>
          </w:tcPr>
          <w:p w:rsidR="00052B8D" w:rsidRDefault="00F83B4B" w:rsidP="003B1A05">
            <w:pPr>
              <w:jc w:val="right"/>
            </w:pPr>
            <w:r>
              <w:t>$         1,325,000,000</w:t>
            </w:r>
          </w:p>
        </w:tc>
        <w:tc>
          <w:tcPr>
            <w:tcW w:w="2245" w:type="dxa"/>
          </w:tcPr>
          <w:p w:rsidR="00052B8D" w:rsidRDefault="00F83B4B" w:rsidP="004C101E">
            <w:r>
              <w:t xml:space="preserve">$          </w:t>
            </w:r>
            <w:r w:rsidR="004C101E">
              <w:t xml:space="preserve"> </w:t>
            </w:r>
            <w:r>
              <w:t xml:space="preserve"> 1,725,000,000</w:t>
            </w:r>
          </w:p>
        </w:tc>
      </w:tr>
      <w:tr w:rsidR="00052B8D" w:rsidTr="004C101E">
        <w:tc>
          <w:tcPr>
            <w:tcW w:w="6565" w:type="dxa"/>
          </w:tcPr>
          <w:p w:rsidR="00052B8D" w:rsidRDefault="00421CEF" w:rsidP="00052B8D">
            <w:r>
              <w:t>Food and Agriculture Industries</w:t>
            </w:r>
          </w:p>
        </w:tc>
        <w:tc>
          <w:tcPr>
            <w:tcW w:w="2070" w:type="dxa"/>
          </w:tcPr>
          <w:p w:rsidR="00052B8D" w:rsidRDefault="00F83B4B" w:rsidP="003B1A05">
            <w:pPr>
              <w:jc w:val="right"/>
            </w:pPr>
            <w:r>
              <w:t>$                    375,000</w:t>
            </w:r>
          </w:p>
        </w:tc>
        <w:tc>
          <w:tcPr>
            <w:tcW w:w="2070" w:type="dxa"/>
          </w:tcPr>
          <w:p w:rsidR="00052B8D" w:rsidRDefault="00F83B4B" w:rsidP="003B1A05">
            <w:pPr>
              <w:jc w:val="right"/>
            </w:pPr>
            <w:r>
              <w:t>$                    750,000</w:t>
            </w:r>
          </w:p>
        </w:tc>
        <w:tc>
          <w:tcPr>
            <w:tcW w:w="2245" w:type="dxa"/>
          </w:tcPr>
          <w:p w:rsidR="00052B8D" w:rsidRDefault="004C101E" w:rsidP="004C101E">
            <w:pPr>
              <w:jc w:val="center"/>
            </w:pPr>
            <w:r>
              <w:t>$            2,750,000,000</w:t>
            </w:r>
          </w:p>
        </w:tc>
      </w:tr>
      <w:tr w:rsidR="00052B8D" w:rsidTr="004C101E">
        <w:tc>
          <w:tcPr>
            <w:tcW w:w="6565" w:type="dxa"/>
          </w:tcPr>
          <w:p w:rsidR="00052B8D" w:rsidRDefault="00421CEF" w:rsidP="00052B8D">
            <w:r>
              <w:t>Clothing and Textiles Industries</w:t>
            </w:r>
            <w:bookmarkStart w:id="0" w:name="_GoBack"/>
            <w:bookmarkEnd w:id="0"/>
          </w:p>
        </w:tc>
        <w:tc>
          <w:tcPr>
            <w:tcW w:w="2070" w:type="dxa"/>
          </w:tcPr>
          <w:p w:rsidR="00052B8D" w:rsidRDefault="004C101E" w:rsidP="003B1A05">
            <w:pPr>
              <w:jc w:val="right"/>
            </w:pPr>
            <w:r>
              <w:t>$                 2,100,000</w:t>
            </w:r>
          </w:p>
        </w:tc>
        <w:tc>
          <w:tcPr>
            <w:tcW w:w="2070" w:type="dxa"/>
          </w:tcPr>
          <w:p w:rsidR="00052B8D" w:rsidRDefault="004C101E" w:rsidP="003B1A05">
            <w:pPr>
              <w:jc w:val="right"/>
            </w:pPr>
            <w:r>
              <w:t>$                 2,350,000</w:t>
            </w:r>
          </w:p>
        </w:tc>
        <w:tc>
          <w:tcPr>
            <w:tcW w:w="2245" w:type="dxa"/>
          </w:tcPr>
          <w:p w:rsidR="00052B8D" w:rsidRDefault="004C101E" w:rsidP="00052CAD">
            <w:pPr>
              <w:jc w:val="center"/>
            </w:pPr>
            <w:r>
              <w:t>$                    2,625,000</w:t>
            </w:r>
          </w:p>
        </w:tc>
      </w:tr>
      <w:tr w:rsidR="00052B8D" w:rsidTr="004C101E">
        <w:tc>
          <w:tcPr>
            <w:tcW w:w="6565" w:type="dxa"/>
          </w:tcPr>
          <w:p w:rsidR="00052B8D" w:rsidRDefault="00241356" w:rsidP="00052B8D">
            <w:r>
              <w:t xml:space="preserve">Infra-structure: Water, Electricity and Sewage </w:t>
            </w:r>
          </w:p>
        </w:tc>
        <w:tc>
          <w:tcPr>
            <w:tcW w:w="2070" w:type="dxa"/>
          </w:tcPr>
          <w:p w:rsidR="00052B8D" w:rsidRDefault="00052CAD" w:rsidP="003B1A05">
            <w:pPr>
              <w:jc w:val="right"/>
            </w:pPr>
            <w:r>
              <w:t>$            130,000,000</w:t>
            </w:r>
          </w:p>
        </w:tc>
        <w:tc>
          <w:tcPr>
            <w:tcW w:w="2070" w:type="dxa"/>
          </w:tcPr>
          <w:p w:rsidR="00052B8D" w:rsidRDefault="00052CAD" w:rsidP="003B1A05">
            <w:pPr>
              <w:jc w:val="right"/>
            </w:pPr>
            <w:r>
              <w:t>$            320,000,000</w:t>
            </w:r>
          </w:p>
        </w:tc>
        <w:tc>
          <w:tcPr>
            <w:tcW w:w="2245" w:type="dxa"/>
          </w:tcPr>
          <w:p w:rsidR="00052B8D" w:rsidRDefault="00052CAD" w:rsidP="003B1A05">
            <w:pPr>
              <w:jc w:val="right"/>
            </w:pPr>
            <w:r>
              <w:t>$                770,000,000</w:t>
            </w:r>
          </w:p>
        </w:tc>
      </w:tr>
      <w:tr w:rsidR="00052B8D" w:rsidTr="004C101E">
        <w:tc>
          <w:tcPr>
            <w:tcW w:w="6565" w:type="dxa"/>
          </w:tcPr>
          <w:p w:rsidR="00052B8D" w:rsidRDefault="00241356" w:rsidP="00052B8D">
            <w:r>
              <w:t>Overhead and Administration</w:t>
            </w:r>
          </w:p>
        </w:tc>
        <w:tc>
          <w:tcPr>
            <w:tcW w:w="2070" w:type="dxa"/>
          </w:tcPr>
          <w:p w:rsidR="00052B8D" w:rsidRDefault="00052CAD" w:rsidP="003B1A05">
            <w:pPr>
              <w:jc w:val="right"/>
            </w:pPr>
            <w:r>
              <w:t>$</w:t>
            </w:r>
            <w:r w:rsidR="00822C00">
              <w:t xml:space="preserve">                 </w:t>
            </w:r>
            <w:r>
              <w:t>6,900,000</w:t>
            </w:r>
          </w:p>
        </w:tc>
        <w:tc>
          <w:tcPr>
            <w:tcW w:w="2070" w:type="dxa"/>
          </w:tcPr>
          <w:p w:rsidR="00052B8D" w:rsidRDefault="00052CAD" w:rsidP="00052CAD">
            <w:pPr>
              <w:jc w:val="center"/>
            </w:pPr>
            <w:r>
              <w:t>$              15,800,000</w:t>
            </w:r>
          </w:p>
        </w:tc>
        <w:tc>
          <w:tcPr>
            <w:tcW w:w="2245" w:type="dxa"/>
          </w:tcPr>
          <w:p w:rsidR="00052B8D" w:rsidRDefault="00052CAD" w:rsidP="003B1A05">
            <w:pPr>
              <w:jc w:val="right"/>
            </w:pPr>
            <w:r>
              <w:t>$</w:t>
            </w:r>
            <w:r w:rsidR="00822C00">
              <w:t xml:space="preserve">                225,800,000</w:t>
            </w:r>
          </w:p>
        </w:tc>
      </w:tr>
      <w:tr w:rsidR="00052B8D" w:rsidTr="004C101E">
        <w:tc>
          <w:tcPr>
            <w:tcW w:w="6565" w:type="dxa"/>
          </w:tcPr>
          <w:p w:rsidR="00052B8D" w:rsidRDefault="00241356" w:rsidP="00052B8D">
            <w:r>
              <w:t>Emergency Fund</w:t>
            </w:r>
          </w:p>
        </w:tc>
        <w:tc>
          <w:tcPr>
            <w:tcW w:w="2070" w:type="dxa"/>
          </w:tcPr>
          <w:p w:rsidR="00052B8D" w:rsidRDefault="00822C00" w:rsidP="00822C00">
            <w:pPr>
              <w:jc w:val="center"/>
            </w:pPr>
            <w:r>
              <w:t>$              75,000,000</w:t>
            </w:r>
          </w:p>
        </w:tc>
        <w:tc>
          <w:tcPr>
            <w:tcW w:w="2070" w:type="dxa"/>
          </w:tcPr>
          <w:p w:rsidR="00052B8D" w:rsidRDefault="00C65E14" w:rsidP="003B1A05">
            <w:pPr>
              <w:jc w:val="right"/>
            </w:pPr>
            <w:r>
              <w:t>$                                 -</w:t>
            </w:r>
          </w:p>
        </w:tc>
        <w:tc>
          <w:tcPr>
            <w:tcW w:w="2245" w:type="dxa"/>
          </w:tcPr>
          <w:p w:rsidR="00052B8D" w:rsidRDefault="00C65E14" w:rsidP="003B1A05">
            <w:pPr>
              <w:jc w:val="right"/>
            </w:pPr>
            <w:r>
              <w:t>$                                     -</w:t>
            </w:r>
          </w:p>
        </w:tc>
      </w:tr>
      <w:tr w:rsidR="00052B8D" w:rsidTr="004C101E">
        <w:tc>
          <w:tcPr>
            <w:tcW w:w="6565" w:type="dxa"/>
          </w:tcPr>
          <w:p w:rsidR="00052B8D" w:rsidRDefault="00241356" w:rsidP="00052B8D">
            <w:r>
              <w:t>Total Projected Expenses</w:t>
            </w:r>
            <w:r w:rsidR="006C5916">
              <w:t>:</w:t>
            </w:r>
          </w:p>
        </w:tc>
        <w:tc>
          <w:tcPr>
            <w:tcW w:w="2070" w:type="dxa"/>
          </w:tcPr>
          <w:p w:rsidR="00052B8D" w:rsidRDefault="00822C00" w:rsidP="003B1A05">
            <w:pPr>
              <w:jc w:val="right"/>
            </w:pPr>
            <w:r>
              <w:t xml:space="preserve">$         </w:t>
            </w:r>
            <w:r w:rsidR="00973CD0">
              <w:t>1,1</w:t>
            </w:r>
            <w:r>
              <w:t>90,415,000</w:t>
            </w:r>
          </w:p>
        </w:tc>
        <w:tc>
          <w:tcPr>
            <w:tcW w:w="2070" w:type="dxa"/>
          </w:tcPr>
          <w:p w:rsidR="00052B8D" w:rsidRDefault="00822C00" w:rsidP="003B1A05">
            <w:pPr>
              <w:jc w:val="right"/>
            </w:pPr>
            <w:r>
              <w:t>$         2,257,365,000</w:t>
            </w:r>
          </w:p>
        </w:tc>
        <w:tc>
          <w:tcPr>
            <w:tcW w:w="2245" w:type="dxa"/>
          </w:tcPr>
          <w:p w:rsidR="00052B8D" w:rsidRDefault="00126FF4" w:rsidP="00973CD0">
            <w:r>
              <w:t xml:space="preserve">$            </w:t>
            </w:r>
            <w:r w:rsidR="00973CD0">
              <w:t>6,535,265,000</w:t>
            </w:r>
          </w:p>
        </w:tc>
      </w:tr>
      <w:tr w:rsidR="00052B8D" w:rsidTr="007D60EA">
        <w:tc>
          <w:tcPr>
            <w:tcW w:w="6565" w:type="dxa"/>
            <w:shd w:val="clear" w:color="auto" w:fill="D9D9D9" w:themeFill="background1" w:themeFillShade="D9"/>
          </w:tcPr>
          <w:p w:rsidR="00052B8D" w:rsidRDefault="00052B8D" w:rsidP="00052B8D"/>
        </w:tc>
        <w:tc>
          <w:tcPr>
            <w:tcW w:w="2070" w:type="dxa"/>
            <w:shd w:val="clear" w:color="auto" w:fill="D9D9D9" w:themeFill="background1" w:themeFillShade="D9"/>
          </w:tcPr>
          <w:p w:rsidR="00052B8D" w:rsidRDefault="00052B8D" w:rsidP="003B1A05">
            <w:pPr>
              <w:jc w:val="right"/>
            </w:pPr>
          </w:p>
        </w:tc>
        <w:tc>
          <w:tcPr>
            <w:tcW w:w="2070" w:type="dxa"/>
            <w:shd w:val="clear" w:color="auto" w:fill="D9D9D9" w:themeFill="background1" w:themeFillShade="D9"/>
          </w:tcPr>
          <w:p w:rsidR="00052B8D" w:rsidRDefault="00052B8D" w:rsidP="003B1A05">
            <w:pPr>
              <w:jc w:val="right"/>
            </w:pPr>
          </w:p>
        </w:tc>
        <w:tc>
          <w:tcPr>
            <w:tcW w:w="2245" w:type="dxa"/>
            <w:shd w:val="clear" w:color="auto" w:fill="D9D9D9" w:themeFill="background1" w:themeFillShade="D9"/>
          </w:tcPr>
          <w:p w:rsidR="00052B8D" w:rsidRDefault="00052B8D" w:rsidP="003B1A05">
            <w:pPr>
              <w:jc w:val="right"/>
            </w:pPr>
          </w:p>
        </w:tc>
      </w:tr>
      <w:tr w:rsidR="00052B8D" w:rsidTr="004C101E">
        <w:tc>
          <w:tcPr>
            <w:tcW w:w="6565" w:type="dxa"/>
          </w:tcPr>
          <w:p w:rsidR="00052B8D" w:rsidRDefault="006C5916" w:rsidP="00052B8D">
            <w:r>
              <w:t>Expected Revenues:</w:t>
            </w:r>
          </w:p>
        </w:tc>
        <w:tc>
          <w:tcPr>
            <w:tcW w:w="2070" w:type="dxa"/>
          </w:tcPr>
          <w:p w:rsidR="00052B8D" w:rsidRDefault="00052B8D" w:rsidP="003B1A05">
            <w:pPr>
              <w:jc w:val="right"/>
            </w:pPr>
          </w:p>
        </w:tc>
        <w:tc>
          <w:tcPr>
            <w:tcW w:w="2070" w:type="dxa"/>
          </w:tcPr>
          <w:p w:rsidR="00052B8D" w:rsidRDefault="00052B8D" w:rsidP="003B1A05">
            <w:pPr>
              <w:jc w:val="right"/>
            </w:pPr>
          </w:p>
        </w:tc>
        <w:tc>
          <w:tcPr>
            <w:tcW w:w="2245" w:type="dxa"/>
          </w:tcPr>
          <w:p w:rsidR="00052B8D" w:rsidRDefault="00052B8D" w:rsidP="003B1A05">
            <w:pPr>
              <w:jc w:val="right"/>
            </w:pPr>
          </w:p>
        </w:tc>
      </w:tr>
      <w:tr w:rsidR="00052B8D" w:rsidTr="004C101E">
        <w:tc>
          <w:tcPr>
            <w:tcW w:w="6565" w:type="dxa"/>
          </w:tcPr>
          <w:p w:rsidR="00052B8D" w:rsidRDefault="006C5916" w:rsidP="00052B8D">
            <w:r>
              <w:t>Number of Additional Employees Generated by Industries</w:t>
            </w:r>
          </w:p>
        </w:tc>
        <w:tc>
          <w:tcPr>
            <w:tcW w:w="2070" w:type="dxa"/>
          </w:tcPr>
          <w:p w:rsidR="00052B8D" w:rsidRDefault="00052B8D" w:rsidP="003B1A05">
            <w:pPr>
              <w:jc w:val="right"/>
            </w:pPr>
          </w:p>
        </w:tc>
        <w:tc>
          <w:tcPr>
            <w:tcW w:w="2070" w:type="dxa"/>
          </w:tcPr>
          <w:p w:rsidR="00052B8D" w:rsidRDefault="00B85F92" w:rsidP="003B1A05">
            <w:pPr>
              <w:jc w:val="right"/>
            </w:pPr>
            <w:r>
              <w:t>$                      75,000</w:t>
            </w:r>
          </w:p>
        </w:tc>
        <w:tc>
          <w:tcPr>
            <w:tcW w:w="2245" w:type="dxa"/>
          </w:tcPr>
          <w:p w:rsidR="00052B8D" w:rsidRDefault="00B85F92" w:rsidP="00B85F92">
            <w:pPr>
              <w:jc w:val="center"/>
            </w:pPr>
            <w:r>
              <w:t>$                       145,000</w:t>
            </w:r>
          </w:p>
        </w:tc>
      </w:tr>
      <w:tr w:rsidR="006C5916" w:rsidTr="004C101E">
        <w:tc>
          <w:tcPr>
            <w:tcW w:w="6565" w:type="dxa"/>
          </w:tcPr>
          <w:p w:rsidR="006C5916" w:rsidRDefault="006C5916" w:rsidP="006C5916">
            <w:r>
              <w:t>Number of Additional Employees Generated by Support Services</w:t>
            </w:r>
          </w:p>
        </w:tc>
        <w:tc>
          <w:tcPr>
            <w:tcW w:w="2070" w:type="dxa"/>
          </w:tcPr>
          <w:p w:rsidR="006C5916" w:rsidRDefault="00B85F92" w:rsidP="00B85F92">
            <w:pPr>
              <w:jc w:val="center"/>
            </w:pPr>
            <w:r>
              <w:t>$                        3,750</w:t>
            </w:r>
          </w:p>
        </w:tc>
        <w:tc>
          <w:tcPr>
            <w:tcW w:w="2070" w:type="dxa"/>
          </w:tcPr>
          <w:p w:rsidR="006C5916" w:rsidRDefault="00B85F92" w:rsidP="006C5916">
            <w:pPr>
              <w:jc w:val="right"/>
            </w:pPr>
            <w:r>
              <w:t>$                        3,900</w:t>
            </w:r>
          </w:p>
        </w:tc>
        <w:tc>
          <w:tcPr>
            <w:tcW w:w="2245" w:type="dxa"/>
          </w:tcPr>
          <w:p w:rsidR="006C5916" w:rsidRDefault="00B85F92" w:rsidP="006C5916">
            <w:pPr>
              <w:jc w:val="right"/>
            </w:pPr>
            <w:r>
              <w:t>$                             4050</w:t>
            </w:r>
          </w:p>
        </w:tc>
      </w:tr>
      <w:tr w:rsidR="006C5916" w:rsidTr="004C101E">
        <w:tc>
          <w:tcPr>
            <w:tcW w:w="6565" w:type="dxa"/>
          </w:tcPr>
          <w:p w:rsidR="006C5916" w:rsidRDefault="006C5916" w:rsidP="006C5916">
            <w:r>
              <w:t>Toll Services</w:t>
            </w:r>
          </w:p>
        </w:tc>
        <w:tc>
          <w:tcPr>
            <w:tcW w:w="2070" w:type="dxa"/>
          </w:tcPr>
          <w:p w:rsidR="006C5916" w:rsidRDefault="006C5916" w:rsidP="006C5916">
            <w:pPr>
              <w:jc w:val="right"/>
            </w:pPr>
          </w:p>
        </w:tc>
        <w:tc>
          <w:tcPr>
            <w:tcW w:w="2070" w:type="dxa"/>
          </w:tcPr>
          <w:p w:rsidR="006C5916" w:rsidRDefault="00B85F92" w:rsidP="006C5916">
            <w:pPr>
              <w:jc w:val="right"/>
            </w:pPr>
            <w:r>
              <w:t>$              28,122,000</w:t>
            </w:r>
          </w:p>
        </w:tc>
        <w:tc>
          <w:tcPr>
            <w:tcW w:w="2245" w:type="dxa"/>
          </w:tcPr>
          <w:p w:rsidR="006C5916" w:rsidRDefault="00B85F92" w:rsidP="006C5916">
            <w:pPr>
              <w:jc w:val="right"/>
            </w:pPr>
            <w:r>
              <w:t>$                  88,213,000</w:t>
            </w:r>
          </w:p>
        </w:tc>
      </w:tr>
      <w:tr w:rsidR="006C5916" w:rsidTr="004C101E">
        <w:tc>
          <w:tcPr>
            <w:tcW w:w="6565" w:type="dxa"/>
          </w:tcPr>
          <w:p w:rsidR="006C5916" w:rsidRDefault="006C5916" w:rsidP="006C5916">
            <w:r>
              <w:t>Income Taxes (Industry)</w:t>
            </w:r>
          </w:p>
        </w:tc>
        <w:tc>
          <w:tcPr>
            <w:tcW w:w="2070" w:type="dxa"/>
          </w:tcPr>
          <w:p w:rsidR="006C5916" w:rsidRDefault="006C5916" w:rsidP="006C5916">
            <w:pPr>
              <w:jc w:val="right"/>
            </w:pPr>
          </w:p>
        </w:tc>
        <w:tc>
          <w:tcPr>
            <w:tcW w:w="2070" w:type="dxa"/>
          </w:tcPr>
          <w:p w:rsidR="006C5916" w:rsidRDefault="0034636E" w:rsidP="006C5916">
            <w:pPr>
              <w:jc w:val="right"/>
            </w:pPr>
            <w:r>
              <w:t>$            230,000,000</w:t>
            </w:r>
          </w:p>
        </w:tc>
        <w:tc>
          <w:tcPr>
            <w:tcW w:w="2245" w:type="dxa"/>
          </w:tcPr>
          <w:p w:rsidR="006C5916" w:rsidRDefault="0034636E" w:rsidP="006C5916">
            <w:pPr>
              <w:jc w:val="right"/>
            </w:pPr>
            <w:r>
              <w:t>$                790,000,000</w:t>
            </w:r>
          </w:p>
        </w:tc>
      </w:tr>
      <w:tr w:rsidR="006C5916" w:rsidTr="004C101E">
        <w:tc>
          <w:tcPr>
            <w:tcW w:w="6565" w:type="dxa"/>
          </w:tcPr>
          <w:p w:rsidR="006C5916" w:rsidRDefault="006C5916" w:rsidP="006C5916">
            <w:r>
              <w:t>Income Taxes (Support)</w:t>
            </w:r>
          </w:p>
        </w:tc>
        <w:tc>
          <w:tcPr>
            <w:tcW w:w="2070" w:type="dxa"/>
          </w:tcPr>
          <w:p w:rsidR="006C5916" w:rsidRDefault="0034636E" w:rsidP="0034636E">
            <w:pPr>
              <w:jc w:val="right"/>
            </w:pPr>
            <w:r>
              <w:t xml:space="preserve">$              26,875,000              </w:t>
            </w:r>
          </w:p>
        </w:tc>
        <w:tc>
          <w:tcPr>
            <w:tcW w:w="2070" w:type="dxa"/>
          </w:tcPr>
          <w:p w:rsidR="006C5916" w:rsidRDefault="0034636E" w:rsidP="0034636E">
            <w:pPr>
              <w:jc w:val="right"/>
            </w:pPr>
            <w:r>
              <w:t>$</w:t>
            </w:r>
            <w:r w:rsidR="00456BBF">
              <w:t xml:space="preserve">              51,223,000</w:t>
            </w:r>
            <w:r>
              <w:t xml:space="preserve">            </w:t>
            </w:r>
          </w:p>
        </w:tc>
        <w:tc>
          <w:tcPr>
            <w:tcW w:w="2245" w:type="dxa"/>
          </w:tcPr>
          <w:p w:rsidR="006C5916" w:rsidRDefault="0034636E" w:rsidP="0034636E">
            <w:pPr>
              <w:jc w:val="right"/>
            </w:pPr>
            <w:r>
              <w:t>$</w:t>
            </w:r>
            <w:r w:rsidR="00456BBF">
              <w:t xml:space="preserve">                 </w:t>
            </w:r>
            <w:r>
              <w:t xml:space="preserve"> </w:t>
            </w:r>
            <w:r w:rsidR="00456BBF">
              <w:t>61,109,000</w:t>
            </w:r>
            <w:r>
              <w:t xml:space="preserve">               </w:t>
            </w:r>
          </w:p>
        </w:tc>
      </w:tr>
      <w:tr w:rsidR="006C5916" w:rsidTr="004C101E">
        <w:tc>
          <w:tcPr>
            <w:tcW w:w="6565" w:type="dxa"/>
          </w:tcPr>
          <w:p w:rsidR="006C5916" w:rsidRDefault="006C5916" w:rsidP="006C5916">
            <w:r>
              <w:t>Corporate Taxes (Estimate)</w:t>
            </w:r>
          </w:p>
        </w:tc>
        <w:tc>
          <w:tcPr>
            <w:tcW w:w="2070" w:type="dxa"/>
          </w:tcPr>
          <w:p w:rsidR="006C5916" w:rsidRDefault="006C5916" w:rsidP="006C5916">
            <w:pPr>
              <w:jc w:val="right"/>
            </w:pPr>
          </w:p>
        </w:tc>
        <w:tc>
          <w:tcPr>
            <w:tcW w:w="2070" w:type="dxa"/>
          </w:tcPr>
          <w:p w:rsidR="006C5916" w:rsidRDefault="0034636E" w:rsidP="006C5916">
            <w:pPr>
              <w:jc w:val="right"/>
            </w:pPr>
            <w:r>
              <w:t>$              18,000,000</w:t>
            </w:r>
          </w:p>
        </w:tc>
        <w:tc>
          <w:tcPr>
            <w:tcW w:w="2245" w:type="dxa"/>
          </w:tcPr>
          <w:p w:rsidR="006C5916" w:rsidRDefault="0034636E" w:rsidP="006C5916">
            <w:pPr>
              <w:jc w:val="right"/>
            </w:pPr>
            <w:r>
              <w:t>$                  72,000,000</w:t>
            </w:r>
          </w:p>
        </w:tc>
      </w:tr>
      <w:tr w:rsidR="006C5916" w:rsidTr="004C101E">
        <w:tc>
          <w:tcPr>
            <w:tcW w:w="6565" w:type="dxa"/>
          </w:tcPr>
          <w:p w:rsidR="006C5916" w:rsidRDefault="006C5916" w:rsidP="006C5916">
            <w:r>
              <w:t>Total Revenues:</w:t>
            </w:r>
          </w:p>
        </w:tc>
        <w:tc>
          <w:tcPr>
            <w:tcW w:w="2070" w:type="dxa"/>
          </w:tcPr>
          <w:p w:rsidR="006C5916" w:rsidRDefault="0034636E" w:rsidP="006C5916">
            <w:pPr>
              <w:jc w:val="right"/>
            </w:pPr>
            <w:r>
              <w:t>$              26,875,000</w:t>
            </w:r>
          </w:p>
        </w:tc>
        <w:tc>
          <w:tcPr>
            <w:tcW w:w="2070" w:type="dxa"/>
          </w:tcPr>
          <w:p w:rsidR="006C5916" w:rsidRDefault="00456BBF" w:rsidP="006C5916">
            <w:pPr>
              <w:jc w:val="right"/>
            </w:pPr>
            <w:r>
              <w:t>$            327,345,000</w:t>
            </w:r>
          </w:p>
        </w:tc>
        <w:tc>
          <w:tcPr>
            <w:tcW w:w="2245" w:type="dxa"/>
          </w:tcPr>
          <w:p w:rsidR="006C5916" w:rsidRDefault="00456BBF" w:rsidP="006C5916">
            <w:pPr>
              <w:jc w:val="right"/>
            </w:pPr>
            <w:r>
              <w:t>$            1,011,322,000</w:t>
            </w:r>
          </w:p>
        </w:tc>
      </w:tr>
      <w:tr w:rsidR="007D60EA" w:rsidTr="007D60EA">
        <w:tc>
          <w:tcPr>
            <w:tcW w:w="6565" w:type="dxa"/>
            <w:shd w:val="clear" w:color="auto" w:fill="D9D9D9" w:themeFill="background1" w:themeFillShade="D9"/>
          </w:tcPr>
          <w:p w:rsidR="006C5916" w:rsidRDefault="006C5916" w:rsidP="006C5916"/>
        </w:tc>
        <w:tc>
          <w:tcPr>
            <w:tcW w:w="2070" w:type="dxa"/>
            <w:shd w:val="clear" w:color="auto" w:fill="D9D9D9" w:themeFill="background1" w:themeFillShade="D9"/>
          </w:tcPr>
          <w:p w:rsidR="006C5916" w:rsidRDefault="006C5916" w:rsidP="006C5916">
            <w:pPr>
              <w:jc w:val="right"/>
            </w:pPr>
          </w:p>
        </w:tc>
        <w:tc>
          <w:tcPr>
            <w:tcW w:w="2070" w:type="dxa"/>
            <w:shd w:val="clear" w:color="auto" w:fill="D9D9D9" w:themeFill="background1" w:themeFillShade="D9"/>
          </w:tcPr>
          <w:p w:rsidR="006C5916" w:rsidRDefault="006C5916" w:rsidP="006C5916">
            <w:pPr>
              <w:jc w:val="right"/>
            </w:pPr>
          </w:p>
        </w:tc>
        <w:tc>
          <w:tcPr>
            <w:tcW w:w="2245" w:type="dxa"/>
            <w:shd w:val="clear" w:color="auto" w:fill="D9D9D9" w:themeFill="background1" w:themeFillShade="D9"/>
          </w:tcPr>
          <w:p w:rsidR="006C5916" w:rsidRDefault="006C5916" w:rsidP="006C5916">
            <w:pPr>
              <w:jc w:val="right"/>
            </w:pPr>
          </w:p>
        </w:tc>
      </w:tr>
      <w:tr w:rsidR="008356B9" w:rsidTr="004C101E">
        <w:tc>
          <w:tcPr>
            <w:tcW w:w="6565" w:type="dxa"/>
          </w:tcPr>
          <w:p w:rsidR="008356B9" w:rsidRDefault="008356B9" w:rsidP="008356B9">
            <w:r>
              <w:t>Principle Balance</w:t>
            </w:r>
          </w:p>
        </w:tc>
        <w:tc>
          <w:tcPr>
            <w:tcW w:w="2070" w:type="dxa"/>
          </w:tcPr>
          <w:p w:rsidR="008356B9" w:rsidRDefault="008356B9" w:rsidP="008356B9">
            <w:pPr>
              <w:jc w:val="right"/>
            </w:pPr>
            <w:r>
              <w:t>$            963,067,000</w:t>
            </w:r>
          </w:p>
        </w:tc>
        <w:tc>
          <w:tcPr>
            <w:tcW w:w="2070" w:type="dxa"/>
          </w:tcPr>
          <w:p w:rsidR="008356B9" w:rsidRDefault="008356B9" w:rsidP="008356B9">
            <w:pPr>
              <w:jc w:val="right"/>
            </w:pPr>
            <w:r>
              <w:t>$         1,942,992,000</w:t>
            </w:r>
          </w:p>
        </w:tc>
        <w:tc>
          <w:tcPr>
            <w:tcW w:w="2245" w:type="dxa"/>
          </w:tcPr>
          <w:p w:rsidR="008356B9" w:rsidRDefault="008356B9" w:rsidP="008356B9">
            <w:pPr>
              <w:jc w:val="right"/>
            </w:pPr>
            <w:r>
              <w:t>$            7,000,000,000</w:t>
            </w:r>
          </w:p>
        </w:tc>
      </w:tr>
      <w:tr w:rsidR="008356B9" w:rsidTr="004C101E">
        <w:tc>
          <w:tcPr>
            <w:tcW w:w="6565" w:type="dxa"/>
          </w:tcPr>
          <w:p w:rsidR="008356B9" w:rsidRDefault="008356B9" w:rsidP="008356B9">
            <w:r>
              <w:t>Interest Accrual</w:t>
            </w:r>
          </w:p>
        </w:tc>
        <w:tc>
          <w:tcPr>
            <w:tcW w:w="2070" w:type="dxa"/>
          </w:tcPr>
          <w:p w:rsidR="008356B9" w:rsidRDefault="008356B9" w:rsidP="008356B9">
            <w:pPr>
              <w:jc w:val="right"/>
            </w:pPr>
            <w:r>
              <w:t>$              57,076,000</w:t>
            </w:r>
          </w:p>
        </w:tc>
        <w:tc>
          <w:tcPr>
            <w:tcW w:w="2070" w:type="dxa"/>
          </w:tcPr>
          <w:p w:rsidR="008356B9" w:rsidRDefault="008356B9" w:rsidP="008356B9">
            <w:pPr>
              <w:jc w:val="right"/>
            </w:pPr>
            <w:r>
              <w:t>$            217,970,000</w:t>
            </w:r>
          </w:p>
        </w:tc>
        <w:tc>
          <w:tcPr>
            <w:tcW w:w="2245" w:type="dxa"/>
          </w:tcPr>
          <w:p w:rsidR="008356B9" w:rsidRDefault="008356B9" w:rsidP="008356B9">
            <w:pPr>
              <w:jc w:val="right"/>
            </w:pPr>
            <w:r>
              <w:t>$               452,993,000</w:t>
            </w:r>
          </w:p>
        </w:tc>
      </w:tr>
      <w:tr w:rsidR="008356B9" w:rsidTr="004C101E">
        <w:tc>
          <w:tcPr>
            <w:tcW w:w="6565" w:type="dxa"/>
          </w:tcPr>
          <w:p w:rsidR="008356B9" w:rsidRDefault="008356B9" w:rsidP="008356B9">
            <w:r>
              <w:t>Total Owed</w:t>
            </w:r>
          </w:p>
        </w:tc>
        <w:tc>
          <w:tcPr>
            <w:tcW w:w="2070" w:type="dxa"/>
          </w:tcPr>
          <w:p w:rsidR="008356B9" w:rsidRDefault="008356B9" w:rsidP="008356B9">
            <w:pPr>
              <w:jc w:val="right"/>
            </w:pPr>
            <w:r>
              <w:t>$        1,020,143,000</w:t>
            </w:r>
          </w:p>
        </w:tc>
        <w:tc>
          <w:tcPr>
            <w:tcW w:w="2070" w:type="dxa"/>
          </w:tcPr>
          <w:p w:rsidR="008356B9" w:rsidRDefault="009D5DD9" w:rsidP="008356B9">
            <w:pPr>
              <w:jc w:val="right"/>
            </w:pPr>
            <w:r>
              <w:t>$        2,160,962,000</w:t>
            </w:r>
          </w:p>
        </w:tc>
        <w:tc>
          <w:tcPr>
            <w:tcW w:w="2245" w:type="dxa"/>
          </w:tcPr>
          <w:p w:rsidR="008356B9" w:rsidRDefault="009D5DD9" w:rsidP="008356B9">
            <w:pPr>
              <w:jc w:val="right"/>
            </w:pPr>
            <w:r>
              <w:t>$            7,452,993,000</w:t>
            </w:r>
          </w:p>
        </w:tc>
      </w:tr>
      <w:tr w:rsidR="008356B9" w:rsidTr="007D60EA">
        <w:tc>
          <w:tcPr>
            <w:tcW w:w="6565" w:type="dxa"/>
            <w:shd w:val="clear" w:color="auto" w:fill="D9D9D9" w:themeFill="background1" w:themeFillShade="D9"/>
          </w:tcPr>
          <w:p w:rsidR="008356B9" w:rsidRDefault="008356B9" w:rsidP="008356B9"/>
        </w:tc>
        <w:tc>
          <w:tcPr>
            <w:tcW w:w="2070" w:type="dxa"/>
            <w:shd w:val="clear" w:color="auto" w:fill="D9D9D9" w:themeFill="background1" w:themeFillShade="D9"/>
          </w:tcPr>
          <w:p w:rsidR="008356B9" w:rsidRDefault="008356B9" w:rsidP="008356B9">
            <w:pPr>
              <w:jc w:val="right"/>
            </w:pPr>
          </w:p>
        </w:tc>
        <w:tc>
          <w:tcPr>
            <w:tcW w:w="2070" w:type="dxa"/>
            <w:shd w:val="clear" w:color="auto" w:fill="D9D9D9" w:themeFill="background1" w:themeFillShade="D9"/>
          </w:tcPr>
          <w:p w:rsidR="008356B9" w:rsidRDefault="008356B9" w:rsidP="008356B9">
            <w:pPr>
              <w:jc w:val="right"/>
            </w:pPr>
          </w:p>
        </w:tc>
        <w:tc>
          <w:tcPr>
            <w:tcW w:w="2245" w:type="dxa"/>
            <w:shd w:val="clear" w:color="auto" w:fill="D9D9D9" w:themeFill="background1" w:themeFillShade="D9"/>
          </w:tcPr>
          <w:p w:rsidR="008356B9" w:rsidRDefault="008356B9" w:rsidP="008356B9">
            <w:pPr>
              <w:jc w:val="right"/>
            </w:pPr>
          </w:p>
        </w:tc>
      </w:tr>
      <w:tr w:rsidR="008356B9" w:rsidTr="004C101E">
        <w:tc>
          <w:tcPr>
            <w:tcW w:w="6565" w:type="dxa"/>
          </w:tcPr>
          <w:p w:rsidR="008356B9" w:rsidRDefault="008356B9" w:rsidP="008356B9">
            <w:r>
              <w:t>Starting Cash</w:t>
            </w:r>
          </w:p>
        </w:tc>
        <w:tc>
          <w:tcPr>
            <w:tcW w:w="2070" w:type="dxa"/>
          </w:tcPr>
          <w:p w:rsidR="008356B9" w:rsidRDefault="008356B9" w:rsidP="008356B9">
            <w:pPr>
              <w:jc w:val="right"/>
            </w:pPr>
            <w:r>
              <w:t>$            963,067,000</w:t>
            </w:r>
          </w:p>
        </w:tc>
        <w:tc>
          <w:tcPr>
            <w:tcW w:w="2070" w:type="dxa"/>
          </w:tcPr>
          <w:p w:rsidR="008356B9" w:rsidRDefault="008356B9" w:rsidP="008356B9">
            <w:pPr>
              <w:jc w:val="right"/>
            </w:pPr>
            <w:r>
              <w:t>$         1,954,128,000</w:t>
            </w:r>
          </w:p>
        </w:tc>
        <w:tc>
          <w:tcPr>
            <w:tcW w:w="2245" w:type="dxa"/>
          </w:tcPr>
          <w:p w:rsidR="008356B9" w:rsidRDefault="008356B9" w:rsidP="008356B9">
            <w:pPr>
              <w:jc w:val="right"/>
            </w:pPr>
            <w:r>
              <w:t>$            6,336,768,000</w:t>
            </w:r>
          </w:p>
        </w:tc>
      </w:tr>
      <w:tr w:rsidR="008356B9" w:rsidTr="004C101E">
        <w:tc>
          <w:tcPr>
            <w:tcW w:w="6565" w:type="dxa"/>
          </w:tcPr>
          <w:p w:rsidR="008356B9" w:rsidRDefault="008356B9" w:rsidP="008356B9">
            <w:r>
              <w:t>Revenue</w:t>
            </w:r>
          </w:p>
        </w:tc>
        <w:tc>
          <w:tcPr>
            <w:tcW w:w="2070" w:type="dxa"/>
          </w:tcPr>
          <w:p w:rsidR="008356B9" w:rsidRDefault="008356B9" w:rsidP="008356B9">
            <w:pPr>
              <w:jc w:val="right"/>
            </w:pPr>
            <w:r>
              <w:t>$              26,875,000</w:t>
            </w:r>
          </w:p>
        </w:tc>
        <w:tc>
          <w:tcPr>
            <w:tcW w:w="2070" w:type="dxa"/>
          </w:tcPr>
          <w:p w:rsidR="008356B9" w:rsidRDefault="008356B9" w:rsidP="008356B9">
            <w:pPr>
              <w:jc w:val="right"/>
            </w:pPr>
            <w:r>
              <w:t>$            327,345,000</w:t>
            </w:r>
          </w:p>
        </w:tc>
        <w:tc>
          <w:tcPr>
            <w:tcW w:w="2245" w:type="dxa"/>
          </w:tcPr>
          <w:p w:rsidR="008356B9" w:rsidRDefault="008356B9" w:rsidP="008356B9">
            <w:pPr>
              <w:jc w:val="center"/>
            </w:pPr>
            <w:r>
              <w:t>$            1,011,322,000</w:t>
            </w:r>
          </w:p>
        </w:tc>
      </w:tr>
      <w:tr w:rsidR="008356B9" w:rsidTr="004C101E">
        <w:tc>
          <w:tcPr>
            <w:tcW w:w="6565" w:type="dxa"/>
          </w:tcPr>
          <w:p w:rsidR="008356B9" w:rsidRDefault="008356B9" w:rsidP="008356B9">
            <w:r>
              <w:t>Expenses</w:t>
            </w:r>
          </w:p>
        </w:tc>
        <w:tc>
          <w:tcPr>
            <w:tcW w:w="2070" w:type="dxa"/>
          </w:tcPr>
          <w:p w:rsidR="008356B9" w:rsidRDefault="008356B9" w:rsidP="008356B9">
            <w:pPr>
              <w:jc w:val="right"/>
            </w:pPr>
            <w:r>
              <w:t>$         1,190,415,000</w:t>
            </w:r>
          </w:p>
        </w:tc>
        <w:tc>
          <w:tcPr>
            <w:tcW w:w="2070" w:type="dxa"/>
          </w:tcPr>
          <w:p w:rsidR="008356B9" w:rsidRDefault="008356B9" w:rsidP="008356B9">
            <w:pPr>
              <w:jc w:val="right"/>
            </w:pPr>
            <w:r>
              <w:t>$         2,257,365,000</w:t>
            </w:r>
          </w:p>
        </w:tc>
        <w:tc>
          <w:tcPr>
            <w:tcW w:w="2245" w:type="dxa"/>
          </w:tcPr>
          <w:p w:rsidR="008356B9" w:rsidRDefault="008356B9" w:rsidP="008356B9">
            <w:r>
              <w:t>$            6,535,265,000</w:t>
            </w:r>
          </w:p>
        </w:tc>
      </w:tr>
      <w:tr w:rsidR="008356B9" w:rsidTr="004C101E">
        <w:tc>
          <w:tcPr>
            <w:tcW w:w="6565" w:type="dxa"/>
          </w:tcPr>
          <w:p w:rsidR="008356B9" w:rsidRDefault="008356B9" w:rsidP="008356B9">
            <w:r>
              <w:t>Total Balance</w:t>
            </w:r>
          </w:p>
        </w:tc>
        <w:tc>
          <w:tcPr>
            <w:tcW w:w="2070" w:type="dxa"/>
          </w:tcPr>
          <w:p w:rsidR="008356B9" w:rsidRDefault="008356B9" w:rsidP="008356B9">
            <w:pPr>
              <w:jc w:val="right"/>
            </w:pPr>
            <w:r>
              <w:t>$                                 -</w:t>
            </w:r>
          </w:p>
        </w:tc>
        <w:tc>
          <w:tcPr>
            <w:tcW w:w="2070" w:type="dxa"/>
          </w:tcPr>
          <w:p w:rsidR="008356B9" w:rsidRDefault="008356B9" w:rsidP="008356B9">
            <w:pPr>
              <w:jc w:val="right"/>
            </w:pPr>
            <w:r>
              <w:t>$                                 -</w:t>
            </w:r>
          </w:p>
        </w:tc>
        <w:tc>
          <w:tcPr>
            <w:tcW w:w="2245" w:type="dxa"/>
          </w:tcPr>
          <w:p w:rsidR="008356B9" w:rsidRDefault="008356B9" w:rsidP="008356B9">
            <w:pPr>
              <w:jc w:val="right"/>
            </w:pPr>
            <w:r>
              <w:t>$                812,825,000</w:t>
            </w:r>
          </w:p>
        </w:tc>
      </w:tr>
      <w:tr w:rsidR="008356B9" w:rsidTr="004C101E">
        <w:tc>
          <w:tcPr>
            <w:tcW w:w="6565" w:type="dxa"/>
          </w:tcPr>
          <w:p w:rsidR="008356B9" w:rsidRDefault="008356B9" w:rsidP="008356B9">
            <w:r>
              <w:t>Interest Payments</w:t>
            </w:r>
          </w:p>
        </w:tc>
        <w:tc>
          <w:tcPr>
            <w:tcW w:w="2070" w:type="dxa"/>
          </w:tcPr>
          <w:p w:rsidR="008356B9" w:rsidRDefault="008356B9" w:rsidP="008356B9">
            <w:pPr>
              <w:jc w:val="right"/>
            </w:pPr>
            <w:r>
              <w:t>$                                 -</w:t>
            </w:r>
          </w:p>
        </w:tc>
        <w:tc>
          <w:tcPr>
            <w:tcW w:w="2070" w:type="dxa"/>
          </w:tcPr>
          <w:p w:rsidR="008356B9" w:rsidRDefault="008356B9" w:rsidP="008356B9">
            <w:pPr>
              <w:jc w:val="right"/>
            </w:pPr>
            <w:r>
              <w:t>$                                 -</w:t>
            </w:r>
          </w:p>
        </w:tc>
        <w:tc>
          <w:tcPr>
            <w:tcW w:w="2245" w:type="dxa"/>
          </w:tcPr>
          <w:p w:rsidR="008356B9" w:rsidRDefault="008356B9" w:rsidP="008356B9">
            <w:pPr>
              <w:jc w:val="right"/>
            </w:pPr>
            <w:r>
              <w:t>$                                     -</w:t>
            </w:r>
          </w:p>
        </w:tc>
      </w:tr>
      <w:tr w:rsidR="008356B9" w:rsidTr="004C101E">
        <w:tc>
          <w:tcPr>
            <w:tcW w:w="6565" w:type="dxa"/>
          </w:tcPr>
          <w:p w:rsidR="008356B9" w:rsidRDefault="008356B9" w:rsidP="008356B9">
            <w:r>
              <w:t>Loan Repayment</w:t>
            </w:r>
          </w:p>
        </w:tc>
        <w:tc>
          <w:tcPr>
            <w:tcW w:w="2070" w:type="dxa"/>
          </w:tcPr>
          <w:p w:rsidR="008356B9" w:rsidRDefault="008356B9" w:rsidP="008356B9">
            <w:pPr>
              <w:jc w:val="right"/>
            </w:pPr>
            <w:r>
              <w:t>$                                 -</w:t>
            </w:r>
          </w:p>
        </w:tc>
        <w:tc>
          <w:tcPr>
            <w:tcW w:w="2070" w:type="dxa"/>
          </w:tcPr>
          <w:p w:rsidR="008356B9" w:rsidRDefault="008356B9" w:rsidP="008356B9">
            <w:pPr>
              <w:jc w:val="right"/>
            </w:pPr>
            <w:r>
              <w:t>$                                 -</w:t>
            </w:r>
          </w:p>
        </w:tc>
        <w:tc>
          <w:tcPr>
            <w:tcW w:w="2245" w:type="dxa"/>
          </w:tcPr>
          <w:p w:rsidR="008356B9" w:rsidRDefault="008356B9" w:rsidP="008356B9">
            <w:pPr>
              <w:jc w:val="right"/>
            </w:pPr>
            <w:r>
              <w:t>$                                     -</w:t>
            </w:r>
          </w:p>
        </w:tc>
      </w:tr>
      <w:tr w:rsidR="008356B9" w:rsidTr="004C101E">
        <w:tc>
          <w:tcPr>
            <w:tcW w:w="6565" w:type="dxa"/>
          </w:tcPr>
          <w:p w:rsidR="008356B9" w:rsidRDefault="008356B9" w:rsidP="008356B9">
            <w:r>
              <w:t>Budget Surplus/Deficit</w:t>
            </w:r>
          </w:p>
        </w:tc>
        <w:tc>
          <w:tcPr>
            <w:tcW w:w="2070" w:type="dxa"/>
          </w:tcPr>
          <w:p w:rsidR="008356B9" w:rsidRDefault="008356B9" w:rsidP="008356B9">
            <w:pPr>
              <w:jc w:val="right"/>
            </w:pPr>
            <w:r>
              <w:t>$                                 -</w:t>
            </w:r>
          </w:p>
        </w:tc>
        <w:tc>
          <w:tcPr>
            <w:tcW w:w="2070" w:type="dxa"/>
          </w:tcPr>
          <w:p w:rsidR="008356B9" w:rsidRDefault="008356B9" w:rsidP="008356B9">
            <w:pPr>
              <w:jc w:val="right"/>
            </w:pPr>
            <w:r>
              <w:t>$                                 -</w:t>
            </w:r>
          </w:p>
        </w:tc>
        <w:tc>
          <w:tcPr>
            <w:tcW w:w="2245" w:type="dxa"/>
          </w:tcPr>
          <w:p w:rsidR="008356B9" w:rsidRDefault="008356B9" w:rsidP="008356B9">
            <w:pPr>
              <w:jc w:val="right"/>
            </w:pPr>
            <w:r>
              <w:t>$                812,825,000</w:t>
            </w:r>
          </w:p>
        </w:tc>
      </w:tr>
    </w:tbl>
    <w:p w:rsidR="00F52552" w:rsidRDefault="00F52552"/>
    <w:sectPr w:rsidR="00F52552" w:rsidSect="00052B8D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642" w:rsidRDefault="00617642" w:rsidP="00052B8D">
      <w:pPr>
        <w:spacing w:after="0" w:line="240" w:lineRule="auto"/>
      </w:pPr>
      <w:r>
        <w:separator/>
      </w:r>
    </w:p>
  </w:endnote>
  <w:endnote w:type="continuationSeparator" w:id="0">
    <w:p w:rsidR="00617642" w:rsidRDefault="00617642" w:rsidP="00052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642" w:rsidRDefault="00617642" w:rsidP="00052B8D">
      <w:pPr>
        <w:spacing w:after="0" w:line="240" w:lineRule="auto"/>
      </w:pPr>
      <w:r>
        <w:separator/>
      </w:r>
    </w:p>
  </w:footnote>
  <w:footnote w:type="continuationSeparator" w:id="0">
    <w:p w:rsidR="00617642" w:rsidRDefault="00617642" w:rsidP="00052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2E7F" w:rsidRPr="00A62E7F" w:rsidRDefault="00A62E7F">
    <w:pPr>
      <w:pStyle w:val="Header"/>
      <w:rPr>
        <w:b/>
        <w:sz w:val="28"/>
      </w:rPr>
    </w:pPr>
    <w:r w:rsidRPr="00A62E7F">
      <w:rPr>
        <w:b/>
        <w:sz w:val="28"/>
      </w:rPr>
      <w:t>CONGO DISBURSEMENT STRATEGY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B8D"/>
    <w:rsid w:val="00052B8D"/>
    <w:rsid w:val="00052CAD"/>
    <w:rsid w:val="00126FF4"/>
    <w:rsid w:val="0019540D"/>
    <w:rsid w:val="00241356"/>
    <w:rsid w:val="0034636E"/>
    <w:rsid w:val="003B1A05"/>
    <w:rsid w:val="00421CEF"/>
    <w:rsid w:val="00456BBF"/>
    <w:rsid w:val="004C101E"/>
    <w:rsid w:val="005B129C"/>
    <w:rsid w:val="00617642"/>
    <w:rsid w:val="006C5916"/>
    <w:rsid w:val="007D60EA"/>
    <w:rsid w:val="00822C00"/>
    <w:rsid w:val="008356B9"/>
    <w:rsid w:val="00973CD0"/>
    <w:rsid w:val="009D5DD9"/>
    <w:rsid w:val="00A62E7F"/>
    <w:rsid w:val="00B85F92"/>
    <w:rsid w:val="00C05411"/>
    <w:rsid w:val="00C65E14"/>
    <w:rsid w:val="00F52552"/>
    <w:rsid w:val="00F8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0DA17D-FB75-4DC7-A7E6-BCABC5FB6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2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2B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B8D"/>
  </w:style>
  <w:style w:type="paragraph" w:styleId="Footer">
    <w:name w:val="footer"/>
    <w:basedOn w:val="Normal"/>
    <w:link w:val="FooterChar"/>
    <w:uiPriority w:val="99"/>
    <w:unhideWhenUsed/>
    <w:rsid w:val="00052B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USUHS</Company>
  <LinksUpToDate>false</LinksUpToDate>
  <CharactersWithSpaces>3163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RUIZ</dc:creator>
  <cp:keywords/>
  <dc:description/>
  <cp:lastModifiedBy>GUSTAVO RUIZ</cp:lastModifiedBy>
  <cp:revision>5</cp:revision>
  <dcterms:created xsi:type="dcterms:W3CDTF">2020-04-12T23:30:00Z</dcterms:created>
  <dcterms:modified xsi:type="dcterms:W3CDTF">2020-04-13T04:13:00Z</dcterms:modified>
</cp:coreProperties>
</file>